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3AB" w:rsidRPr="00DC6479" w:rsidRDefault="00E673AB" w:rsidP="00E673AB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caps/>
          <w:color w:val="FF0000"/>
          <w:u w:val="single"/>
        </w:rPr>
      </w:pPr>
      <w:r w:rsidRPr="00DC6479">
        <w:rPr>
          <w:rFonts w:asciiTheme="minorHAnsi" w:hAnsiTheme="minorHAnsi" w:cs="Calibri"/>
          <w:b/>
          <w:bCs/>
          <w:caps/>
        </w:rPr>
        <w:t xml:space="preserve">Wykaz podręczników do Technikum w Zespole szkół rolniczych w smolajnach im. biskupa ignacego błażeja krasickiego </w:t>
      </w:r>
      <w:r>
        <w:rPr>
          <w:rFonts w:asciiTheme="minorHAnsi" w:hAnsiTheme="minorHAnsi" w:cs="Calibri"/>
          <w:b/>
          <w:bCs/>
          <w:caps/>
        </w:rPr>
        <w:t>w roku szkolnym 2019/2020</w:t>
      </w:r>
      <w:r w:rsidRPr="00DC6479">
        <w:rPr>
          <w:rFonts w:asciiTheme="minorHAnsi" w:hAnsiTheme="minorHAnsi" w:cs="Calibri"/>
          <w:b/>
          <w:bCs/>
          <w:caps/>
        </w:rPr>
        <w:br/>
      </w:r>
      <w:r w:rsidRPr="00E673AB">
        <w:rPr>
          <w:rFonts w:asciiTheme="minorHAnsi" w:hAnsiTheme="minorHAnsi" w:cs="Calibri"/>
          <w:b/>
          <w:bCs/>
          <w:caps/>
          <w:color w:val="000000" w:themeColor="text1"/>
          <w:sz w:val="32"/>
          <w:szCs w:val="32"/>
          <w:u w:val="single"/>
        </w:rPr>
        <w:t>Klasa pierwsza – TECHNIK</w:t>
      </w:r>
      <w:r w:rsidR="00303EB3">
        <w:rPr>
          <w:rFonts w:asciiTheme="minorHAnsi" w:hAnsiTheme="minorHAnsi" w:cs="Calibri"/>
          <w:b/>
          <w:bCs/>
          <w:caps/>
          <w:color w:val="000000" w:themeColor="text1"/>
          <w:sz w:val="32"/>
          <w:szCs w:val="32"/>
          <w:u w:val="single"/>
        </w:rPr>
        <w:t>um</w:t>
      </w:r>
      <w:r w:rsidRPr="00E673AB">
        <w:rPr>
          <w:rFonts w:asciiTheme="minorHAnsi" w:hAnsiTheme="minorHAnsi" w:cs="Calibri"/>
          <w:b/>
          <w:bCs/>
          <w:caps/>
          <w:color w:val="000000" w:themeColor="text1"/>
          <w:sz w:val="32"/>
          <w:szCs w:val="32"/>
          <w:u w:val="single"/>
        </w:rPr>
        <w:t xml:space="preserve"> 5 letnie</w:t>
      </w:r>
      <w:r w:rsidR="00303EB3">
        <w:rPr>
          <w:rFonts w:asciiTheme="minorHAnsi" w:hAnsiTheme="minorHAnsi" w:cs="Calibri"/>
          <w:b/>
          <w:bCs/>
          <w:caps/>
          <w:color w:val="000000" w:themeColor="text1"/>
          <w:sz w:val="32"/>
          <w:szCs w:val="32"/>
          <w:u w:val="single"/>
        </w:rPr>
        <w:t xml:space="preserve"> O profilu technik weterynarii</w:t>
      </w:r>
    </w:p>
    <w:tbl>
      <w:tblPr>
        <w:tblW w:w="104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"/>
        <w:gridCol w:w="2127"/>
        <w:gridCol w:w="5017"/>
        <w:gridCol w:w="2835"/>
      </w:tblGrid>
      <w:tr w:rsidR="00E673AB" w:rsidRPr="00DC6479" w:rsidTr="0078708A">
        <w:trPr>
          <w:trHeight w:hRule="exact" w:val="567"/>
        </w:trPr>
        <w:tc>
          <w:tcPr>
            <w:tcW w:w="436" w:type="dxa"/>
            <w:shd w:val="clear" w:color="auto" w:fill="D9D9D9"/>
            <w:vAlign w:val="center"/>
          </w:tcPr>
          <w:p w:rsidR="00E673AB" w:rsidRPr="00DC6479" w:rsidRDefault="00E673AB" w:rsidP="00187FE4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DC6479">
              <w:rPr>
                <w:rFonts w:asciiTheme="minorHAnsi" w:hAnsiTheme="minorHAnsi"/>
                <w:b/>
              </w:rPr>
              <w:t>LP</w:t>
            </w:r>
          </w:p>
        </w:tc>
        <w:tc>
          <w:tcPr>
            <w:tcW w:w="2127" w:type="dxa"/>
            <w:shd w:val="clear" w:color="auto" w:fill="D9D9D9"/>
            <w:vAlign w:val="center"/>
          </w:tcPr>
          <w:p w:rsidR="00E673AB" w:rsidRPr="00DC6479" w:rsidRDefault="00E673AB" w:rsidP="00187FE4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DC6479">
              <w:rPr>
                <w:rFonts w:asciiTheme="minorHAnsi" w:hAnsiTheme="minorHAnsi"/>
                <w:b/>
              </w:rPr>
              <w:t>Przedmiot</w:t>
            </w:r>
          </w:p>
        </w:tc>
        <w:tc>
          <w:tcPr>
            <w:tcW w:w="5017" w:type="dxa"/>
            <w:shd w:val="clear" w:color="auto" w:fill="D9D9D9"/>
            <w:vAlign w:val="center"/>
          </w:tcPr>
          <w:p w:rsidR="00E673AB" w:rsidRPr="00DC6479" w:rsidRDefault="00E673AB" w:rsidP="00187FE4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DC6479">
              <w:rPr>
                <w:rFonts w:asciiTheme="minorHAnsi" w:hAnsiTheme="minorHAnsi"/>
                <w:b/>
              </w:rPr>
              <w:t>Tytuł podręcznika / Wydawnictwo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E673AB" w:rsidRPr="00DC6479" w:rsidRDefault="00E673AB" w:rsidP="00187FE4">
            <w:pPr>
              <w:spacing w:after="0"/>
              <w:ind w:right="1016"/>
              <w:jc w:val="center"/>
              <w:rPr>
                <w:rFonts w:asciiTheme="minorHAnsi" w:hAnsiTheme="minorHAnsi"/>
                <w:b/>
              </w:rPr>
            </w:pPr>
            <w:r w:rsidRPr="00DC6479">
              <w:rPr>
                <w:rFonts w:asciiTheme="minorHAnsi" w:hAnsiTheme="minorHAnsi"/>
                <w:b/>
              </w:rPr>
              <w:t>Autor</w:t>
            </w:r>
          </w:p>
        </w:tc>
      </w:tr>
      <w:tr w:rsidR="00E673AB" w:rsidRPr="00DC6479" w:rsidTr="0078708A">
        <w:trPr>
          <w:trHeight w:val="851"/>
        </w:trPr>
        <w:tc>
          <w:tcPr>
            <w:tcW w:w="436" w:type="dxa"/>
            <w:vAlign w:val="center"/>
          </w:tcPr>
          <w:p w:rsidR="00E673AB" w:rsidRPr="00DC6479" w:rsidRDefault="00E673AB" w:rsidP="00187FE4">
            <w:pPr>
              <w:spacing w:after="0"/>
              <w:rPr>
                <w:rFonts w:asciiTheme="minorHAnsi" w:hAnsiTheme="minorHAnsi"/>
              </w:rPr>
            </w:pPr>
            <w:r w:rsidRPr="00DC6479">
              <w:rPr>
                <w:rFonts w:asciiTheme="minorHAnsi" w:hAnsiTheme="minorHAnsi"/>
              </w:rPr>
              <w:t>1.</w:t>
            </w:r>
          </w:p>
        </w:tc>
        <w:tc>
          <w:tcPr>
            <w:tcW w:w="2127" w:type="dxa"/>
            <w:vAlign w:val="center"/>
          </w:tcPr>
          <w:p w:rsidR="00E673AB" w:rsidRPr="00DC6479" w:rsidRDefault="00E673AB" w:rsidP="00187FE4">
            <w:pPr>
              <w:spacing w:after="0"/>
              <w:rPr>
                <w:rFonts w:asciiTheme="minorHAnsi" w:hAnsiTheme="minorHAnsi"/>
              </w:rPr>
            </w:pPr>
            <w:r w:rsidRPr="00DC6479">
              <w:rPr>
                <w:rFonts w:asciiTheme="minorHAnsi" w:hAnsiTheme="minorHAnsi"/>
              </w:rPr>
              <w:t>Język polski</w:t>
            </w:r>
          </w:p>
        </w:tc>
        <w:tc>
          <w:tcPr>
            <w:tcW w:w="5017" w:type="dxa"/>
            <w:vAlign w:val="center"/>
          </w:tcPr>
          <w:p w:rsidR="00E673AB" w:rsidRPr="00DC6479" w:rsidRDefault="0078708A" w:rsidP="00187FE4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,,Ponad słowami 1” cz. 1 i cz. 2 - Zakres podstawowy i rozszerzony. Wydawnictwo Nowa Era</w:t>
            </w:r>
          </w:p>
        </w:tc>
        <w:tc>
          <w:tcPr>
            <w:tcW w:w="2835" w:type="dxa"/>
            <w:vAlign w:val="center"/>
          </w:tcPr>
          <w:p w:rsidR="0078708A" w:rsidRDefault="0078708A" w:rsidP="0078708A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M. Chmiel, </w:t>
            </w:r>
          </w:p>
          <w:p w:rsidR="0078708A" w:rsidRDefault="0078708A" w:rsidP="0078708A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A. Cisowska,</w:t>
            </w:r>
          </w:p>
          <w:p w:rsidR="00E673AB" w:rsidRPr="00DC6479" w:rsidRDefault="0078708A" w:rsidP="0078708A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J. Kościerzyńska</w:t>
            </w:r>
          </w:p>
        </w:tc>
      </w:tr>
      <w:tr w:rsidR="00E673AB" w:rsidRPr="00DC6479" w:rsidTr="0078708A">
        <w:trPr>
          <w:trHeight w:val="851"/>
        </w:trPr>
        <w:tc>
          <w:tcPr>
            <w:tcW w:w="436" w:type="dxa"/>
            <w:vAlign w:val="center"/>
          </w:tcPr>
          <w:p w:rsidR="00E673AB" w:rsidRPr="00DC6479" w:rsidRDefault="00E673AB" w:rsidP="00187FE4">
            <w:pPr>
              <w:spacing w:after="0"/>
              <w:rPr>
                <w:rFonts w:asciiTheme="minorHAnsi" w:hAnsiTheme="minorHAnsi"/>
              </w:rPr>
            </w:pPr>
            <w:r w:rsidRPr="00DC6479">
              <w:rPr>
                <w:rFonts w:asciiTheme="minorHAnsi" w:hAnsiTheme="minorHAnsi"/>
              </w:rPr>
              <w:t>2.</w:t>
            </w:r>
          </w:p>
        </w:tc>
        <w:tc>
          <w:tcPr>
            <w:tcW w:w="2127" w:type="dxa"/>
            <w:vAlign w:val="center"/>
          </w:tcPr>
          <w:p w:rsidR="00E673AB" w:rsidRPr="00DC6479" w:rsidRDefault="00E673AB" w:rsidP="00187FE4">
            <w:pPr>
              <w:spacing w:after="0"/>
              <w:rPr>
                <w:rFonts w:asciiTheme="minorHAnsi" w:hAnsiTheme="minorHAnsi"/>
              </w:rPr>
            </w:pPr>
            <w:r w:rsidRPr="00DC6479">
              <w:rPr>
                <w:rFonts w:asciiTheme="minorHAnsi" w:hAnsiTheme="minorHAnsi"/>
              </w:rPr>
              <w:t>Język angielski</w:t>
            </w:r>
          </w:p>
        </w:tc>
        <w:tc>
          <w:tcPr>
            <w:tcW w:w="5017" w:type="dxa"/>
            <w:vAlign w:val="center"/>
          </w:tcPr>
          <w:p w:rsidR="006022AC" w:rsidRDefault="006022AC" w:rsidP="006022AC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Checkpoint A2+/B1 – wydawnictwo Macmillan,</w:t>
            </w:r>
          </w:p>
          <w:p w:rsidR="00E673AB" w:rsidRPr="00DC6479" w:rsidRDefault="006022AC" w:rsidP="006022AC">
            <w:pPr>
              <w:spacing w:after="0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</w:rPr>
              <w:t>Podręcznik i zeszyt ćwiczeń</w:t>
            </w:r>
          </w:p>
        </w:tc>
        <w:tc>
          <w:tcPr>
            <w:tcW w:w="2835" w:type="dxa"/>
            <w:vAlign w:val="center"/>
          </w:tcPr>
          <w:p w:rsidR="00E673AB" w:rsidRPr="00DC6479" w:rsidRDefault="006022AC" w:rsidP="00E673AB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David Spencer</w:t>
            </w:r>
          </w:p>
        </w:tc>
      </w:tr>
      <w:tr w:rsidR="00E673AB" w:rsidRPr="00DC6479" w:rsidTr="0078708A">
        <w:trPr>
          <w:trHeight w:val="851"/>
        </w:trPr>
        <w:tc>
          <w:tcPr>
            <w:tcW w:w="436" w:type="dxa"/>
            <w:vAlign w:val="center"/>
          </w:tcPr>
          <w:p w:rsidR="00E673AB" w:rsidRPr="00DC6479" w:rsidRDefault="00E673AB" w:rsidP="00187FE4">
            <w:pPr>
              <w:spacing w:after="0"/>
              <w:rPr>
                <w:rFonts w:asciiTheme="minorHAnsi" w:hAnsiTheme="minorHAnsi"/>
              </w:rPr>
            </w:pPr>
            <w:r w:rsidRPr="00DC6479">
              <w:rPr>
                <w:rFonts w:asciiTheme="minorHAnsi" w:hAnsiTheme="minorHAnsi"/>
              </w:rPr>
              <w:t>3.</w:t>
            </w:r>
          </w:p>
        </w:tc>
        <w:tc>
          <w:tcPr>
            <w:tcW w:w="2127" w:type="dxa"/>
            <w:vAlign w:val="center"/>
          </w:tcPr>
          <w:p w:rsidR="00E673AB" w:rsidRPr="00DC6479" w:rsidRDefault="00E673AB" w:rsidP="00187FE4">
            <w:pPr>
              <w:spacing w:after="0"/>
              <w:rPr>
                <w:rFonts w:asciiTheme="minorHAnsi" w:hAnsiTheme="minorHAnsi"/>
              </w:rPr>
            </w:pPr>
            <w:r w:rsidRPr="00DC6479">
              <w:rPr>
                <w:rFonts w:asciiTheme="minorHAnsi" w:hAnsiTheme="minorHAnsi"/>
              </w:rPr>
              <w:t>Język niemiecki</w:t>
            </w:r>
          </w:p>
        </w:tc>
        <w:tc>
          <w:tcPr>
            <w:tcW w:w="5017" w:type="dxa"/>
            <w:vAlign w:val="center"/>
          </w:tcPr>
          <w:p w:rsidR="00E673AB" w:rsidRPr="00DC6479" w:rsidRDefault="0078708A" w:rsidP="00E673AB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Komplett</w:t>
            </w:r>
            <w:proofErr w:type="spellEnd"/>
            <w:r>
              <w:rPr>
                <w:rFonts w:asciiTheme="minorHAnsi" w:hAnsiTheme="minorHAnsi"/>
              </w:rPr>
              <w:t xml:space="preserve"> plus 1 – wydawnictwo </w:t>
            </w:r>
            <w:proofErr w:type="spellStart"/>
            <w:r>
              <w:rPr>
                <w:rFonts w:asciiTheme="minorHAnsi" w:hAnsiTheme="minorHAnsi"/>
              </w:rPr>
              <w:t>Klett</w:t>
            </w:r>
            <w:proofErr w:type="spellEnd"/>
          </w:p>
        </w:tc>
        <w:tc>
          <w:tcPr>
            <w:tcW w:w="2835" w:type="dxa"/>
            <w:vAlign w:val="center"/>
          </w:tcPr>
          <w:p w:rsidR="0078708A" w:rsidRPr="0078708A" w:rsidRDefault="0078708A" w:rsidP="00187FE4">
            <w:pPr>
              <w:spacing w:after="0"/>
              <w:rPr>
                <w:rFonts w:asciiTheme="minorHAnsi" w:hAnsiTheme="minorHAnsi"/>
              </w:rPr>
            </w:pPr>
            <w:r w:rsidRPr="0078708A">
              <w:rPr>
                <w:rFonts w:asciiTheme="minorHAnsi" w:hAnsiTheme="minorHAnsi"/>
              </w:rPr>
              <w:t xml:space="preserve">G. </w:t>
            </w:r>
            <w:proofErr w:type="spellStart"/>
            <w:r w:rsidRPr="0078708A">
              <w:rPr>
                <w:rFonts w:asciiTheme="minorHAnsi" w:hAnsiTheme="minorHAnsi"/>
              </w:rPr>
              <w:t>Montali</w:t>
            </w:r>
            <w:proofErr w:type="spellEnd"/>
            <w:r w:rsidRPr="0078708A">
              <w:rPr>
                <w:rFonts w:asciiTheme="minorHAnsi" w:hAnsiTheme="minorHAnsi"/>
              </w:rPr>
              <w:t xml:space="preserve">, D. </w:t>
            </w:r>
            <w:proofErr w:type="spellStart"/>
            <w:r w:rsidRPr="0078708A">
              <w:rPr>
                <w:rFonts w:asciiTheme="minorHAnsi" w:hAnsiTheme="minorHAnsi"/>
              </w:rPr>
              <w:t>Mandelli</w:t>
            </w:r>
            <w:proofErr w:type="spellEnd"/>
            <w:r w:rsidRPr="0078708A">
              <w:rPr>
                <w:rFonts w:asciiTheme="minorHAnsi" w:hAnsiTheme="minorHAnsi"/>
              </w:rPr>
              <w:t xml:space="preserve">, </w:t>
            </w:r>
            <w:proofErr w:type="spellStart"/>
            <w:r w:rsidRPr="0078708A">
              <w:rPr>
                <w:rFonts w:asciiTheme="minorHAnsi" w:hAnsiTheme="minorHAnsi"/>
              </w:rPr>
              <w:t>N.Czernohors</w:t>
            </w:r>
            <w:proofErr w:type="spellEnd"/>
            <w:r w:rsidRPr="0078708A">
              <w:rPr>
                <w:rFonts w:asciiTheme="minorHAnsi" w:hAnsiTheme="minorHAnsi"/>
              </w:rPr>
              <w:t xml:space="preserve"> </w:t>
            </w:r>
            <w:proofErr w:type="spellStart"/>
            <w:r w:rsidRPr="0078708A">
              <w:rPr>
                <w:rFonts w:asciiTheme="minorHAnsi" w:hAnsiTheme="minorHAnsi"/>
              </w:rPr>
              <w:t>Linzi</w:t>
            </w:r>
            <w:proofErr w:type="spellEnd"/>
            <w:r w:rsidRPr="0078708A">
              <w:rPr>
                <w:rFonts w:asciiTheme="minorHAnsi" w:hAnsiTheme="minorHAnsi"/>
              </w:rPr>
              <w:t xml:space="preserve">. </w:t>
            </w:r>
          </w:p>
          <w:p w:rsidR="0078708A" w:rsidRPr="0078708A" w:rsidRDefault="0078708A" w:rsidP="00187FE4">
            <w:pPr>
              <w:spacing w:after="0"/>
              <w:rPr>
                <w:rFonts w:asciiTheme="minorHAnsi" w:hAnsiTheme="minorHAnsi"/>
              </w:rPr>
            </w:pPr>
            <w:r w:rsidRPr="0078708A">
              <w:rPr>
                <w:rFonts w:asciiTheme="minorHAnsi" w:hAnsiTheme="minorHAnsi"/>
              </w:rPr>
              <w:t xml:space="preserve">B. </w:t>
            </w:r>
            <w:proofErr w:type="spellStart"/>
            <w:r w:rsidRPr="0078708A">
              <w:rPr>
                <w:rFonts w:asciiTheme="minorHAnsi" w:hAnsiTheme="minorHAnsi"/>
              </w:rPr>
              <w:t>Niebrzydowska</w:t>
            </w:r>
            <w:proofErr w:type="spellEnd"/>
            <w:r w:rsidRPr="0078708A">
              <w:rPr>
                <w:rFonts w:asciiTheme="minorHAnsi" w:hAnsiTheme="minorHAnsi"/>
              </w:rPr>
              <w:t xml:space="preserve">, </w:t>
            </w:r>
          </w:p>
          <w:p w:rsidR="00E673AB" w:rsidRPr="00DC6479" w:rsidRDefault="0078708A" w:rsidP="00187FE4">
            <w:pPr>
              <w:spacing w:after="0"/>
              <w:rPr>
                <w:rFonts w:asciiTheme="minorHAnsi" w:hAnsiTheme="minorHAnsi"/>
              </w:rPr>
            </w:pPr>
            <w:r w:rsidRPr="0078708A">
              <w:rPr>
                <w:rFonts w:asciiTheme="minorHAnsi" w:hAnsiTheme="minorHAnsi"/>
              </w:rPr>
              <w:t xml:space="preserve">A. </w:t>
            </w:r>
            <w:proofErr w:type="spellStart"/>
            <w:r w:rsidRPr="0078708A">
              <w:rPr>
                <w:rFonts w:asciiTheme="minorHAnsi" w:hAnsiTheme="minorHAnsi"/>
              </w:rPr>
              <w:t>Lipczak</w:t>
            </w:r>
            <w:proofErr w:type="spellEnd"/>
          </w:p>
        </w:tc>
      </w:tr>
      <w:tr w:rsidR="0078708A" w:rsidRPr="00DC6479" w:rsidTr="0078708A">
        <w:trPr>
          <w:cantSplit/>
          <w:trHeight w:hRule="exact" w:val="680"/>
        </w:trPr>
        <w:tc>
          <w:tcPr>
            <w:tcW w:w="436" w:type="dxa"/>
            <w:vAlign w:val="center"/>
          </w:tcPr>
          <w:p w:rsidR="0078708A" w:rsidRPr="00DC6479" w:rsidRDefault="0078708A" w:rsidP="0078708A">
            <w:pPr>
              <w:spacing w:after="0"/>
              <w:rPr>
                <w:rFonts w:asciiTheme="minorHAnsi" w:hAnsiTheme="minorHAnsi"/>
              </w:rPr>
            </w:pPr>
            <w:r w:rsidRPr="00DC6479">
              <w:rPr>
                <w:rFonts w:asciiTheme="minorHAnsi" w:hAnsiTheme="minorHAnsi"/>
              </w:rPr>
              <w:t>4.</w:t>
            </w:r>
          </w:p>
        </w:tc>
        <w:tc>
          <w:tcPr>
            <w:tcW w:w="2127" w:type="dxa"/>
            <w:vAlign w:val="center"/>
          </w:tcPr>
          <w:p w:rsidR="0078708A" w:rsidRPr="00DC6479" w:rsidRDefault="0078708A" w:rsidP="0078708A">
            <w:pPr>
              <w:spacing w:after="0"/>
              <w:rPr>
                <w:rFonts w:asciiTheme="minorHAnsi" w:hAnsiTheme="minorHAnsi"/>
              </w:rPr>
            </w:pPr>
            <w:r w:rsidRPr="00DC6479">
              <w:rPr>
                <w:rFonts w:asciiTheme="minorHAnsi" w:hAnsiTheme="minorHAnsi"/>
              </w:rPr>
              <w:t>Historia</w:t>
            </w:r>
          </w:p>
        </w:tc>
        <w:tc>
          <w:tcPr>
            <w:tcW w:w="5017" w:type="dxa"/>
            <w:vAlign w:val="center"/>
          </w:tcPr>
          <w:p w:rsidR="0078708A" w:rsidRPr="00DC6479" w:rsidRDefault="0078708A" w:rsidP="0078708A">
            <w:pPr>
              <w:spacing w:before="100" w:beforeAutospacing="1" w:after="100" w:afterAutospacing="1"/>
              <w:jc w:val="both"/>
              <w:rPr>
                <w:rStyle w:val="Uwydatnienie"/>
                <w:rFonts w:asciiTheme="minorHAnsi" w:hAnsiTheme="minorHAnsi"/>
                <w:bCs/>
                <w:i w:val="0"/>
              </w:rPr>
            </w:pPr>
            <w:r>
              <w:rPr>
                <w:rStyle w:val="Uwydatnienie"/>
                <w:rFonts w:asciiTheme="minorHAnsi" w:hAnsiTheme="minorHAnsi"/>
                <w:bCs/>
                <w:i w:val="0"/>
              </w:rPr>
              <w:t>Poznać przeszłość 1 – zakres podstawowy. Wydawnictwo Nowa Era</w:t>
            </w:r>
          </w:p>
          <w:p w:rsidR="0078708A" w:rsidRPr="00DC6479" w:rsidRDefault="0078708A" w:rsidP="0078708A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835" w:type="dxa"/>
            <w:vAlign w:val="center"/>
          </w:tcPr>
          <w:p w:rsidR="0078708A" w:rsidRPr="00DC6479" w:rsidRDefault="0078708A" w:rsidP="0078708A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M. Pawlak, A. Szweda</w:t>
            </w:r>
          </w:p>
        </w:tc>
      </w:tr>
      <w:tr w:rsidR="0078708A" w:rsidRPr="00DC6479" w:rsidTr="0078708A">
        <w:trPr>
          <w:trHeight w:val="851"/>
        </w:trPr>
        <w:tc>
          <w:tcPr>
            <w:tcW w:w="436" w:type="dxa"/>
            <w:vAlign w:val="center"/>
          </w:tcPr>
          <w:p w:rsidR="0078708A" w:rsidRPr="00DC6479" w:rsidRDefault="0078708A" w:rsidP="0078708A">
            <w:pPr>
              <w:spacing w:after="0"/>
              <w:rPr>
                <w:rFonts w:asciiTheme="minorHAnsi" w:hAnsiTheme="minorHAnsi"/>
              </w:rPr>
            </w:pPr>
            <w:r w:rsidRPr="00DC6479">
              <w:rPr>
                <w:rFonts w:asciiTheme="minorHAnsi" w:hAnsiTheme="minorHAnsi"/>
              </w:rPr>
              <w:t>5.</w:t>
            </w:r>
          </w:p>
        </w:tc>
        <w:tc>
          <w:tcPr>
            <w:tcW w:w="2127" w:type="dxa"/>
            <w:vAlign w:val="center"/>
          </w:tcPr>
          <w:p w:rsidR="0078708A" w:rsidRPr="00DC6479" w:rsidRDefault="0078708A" w:rsidP="0078708A">
            <w:pPr>
              <w:spacing w:after="0"/>
              <w:rPr>
                <w:rFonts w:asciiTheme="minorHAnsi" w:hAnsiTheme="minorHAnsi"/>
              </w:rPr>
            </w:pPr>
            <w:r w:rsidRPr="00DC6479">
              <w:rPr>
                <w:rFonts w:asciiTheme="minorHAnsi" w:hAnsiTheme="minorHAnsi"/>
              </w:rPr>
              <w:t xml:space="preserve">Wiedza </w:t>
            </w:r>
            <w:r w:rsidRPr="00DC6479">
              <w:rPr>
                <w:rFonts w:asciiTheme="minorHAnsi" w:hAnsiTheme="minorHAnsi"/>
              </w:rPr>
              <w:br/>
              <w:t>o społeczeństwie</w:t>
            </w:r>
          </w:p>
        </w:tc>
        <w:tc>
          <w:tcPr>
            <w:tcW w:w="5017" w:type="dxa"/>
            <w:vAlign w:val="center"/>
          </w:tcPr>
          <w:p w:rsidR="0078708A" w:rsidRPr="00DC6479" w:rsidRDefault="0078708A" w:rsidP="0078708A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 centrum uwagi 1 – podręcznik do wiedzy o społeczeństwie. Zakres podstawowy. Wydawnictwo Nowa Era.</w:t>
            </w:r>
          </w:p>
        </w:tc>
        <w:tc>
          <w:tcPr>
            <w:tcW w:w="2835" w:type="dxa"/>
            <w:vAlign w:val="center"/>
          </w:tcPr>
          <w:p w:rsidR="0078708A" w:rsidRDefault="0078708A" w:rsidP="0078708A">
            <w:pPr>
              <w:pStyle w:val="Akapitzlist"/>
              <w:spacing w:after="0"/>
              <w:ind w:left="355" w:hanging="283"/>
              <w:rPr>
                <w:rFonts w:asciiTheme="minorHAnsi" w:hAnsiTheme="minorHAnsi"/>
                <w:bCs/>
                <w:iCs/>
              </w:rPr>
            </w:pPr>
            <w:proofErr w:type="spellStart"/>
            <w:r>
              <w:rPr>
                <w:rFonts w:asciiTheme="minorHAnsi" w:hAnsiTheme="minorHAnsi"/>
                <w:bCs/>
                <w:iCs/>
              </w:rPr>
              <w:t>A.Janicki</w:t>
            </w:r>
            <w:proofErr w:type="spellEnd"/>
            <w:r>
              <w:rPr>
                <w:rFonts w:asciiTheme="minorHAnsi" w:hAnsiTheme="minorHAnsi"/>
                <w:bCs/>
                <w:iCs/>
              </w:rPr>
              <w:t xml:space="preserve">, </w:t>
            </w:r>
          </w:p>
          <w:p w:rsidR="0078708A" w:rsidRPr="0078708A" w:rsidRDefault="0078708A" w:rsidP="0078708A">
            <w:pPr>
              <w:pStyle w:val="Akapitzlist"/>
              <w:spacing w:after="0"/>
              <w:ind w:left="360" w:hanging="283"/>
              <w:rPr>
                <w:rFonts w:asciiTheme="minorHAnsi" w:hAnsiTheme="minorHAnsi"/>
                <w:bCs/>
                <w:iCs/>
              </w:rPr>
            </w:pPr>
            <w:r>
              <w:rPr>
                <w:rFonts w:asciiTheme="minorHAnsi" w:hAnsiTheme="minorHAnsi"/>
                <w:bCs/>
                <w:iCs/>
              </w:rPr>
              <w:t xml:space="preserve">J. </w:t>
            </w:r>
            <w:proofErr w:type="spellStart"/>
            <w:r>
              <w:rPr>
                <w:rFonts w:asciiTheme="minorHAnsi" w:hAnsiTheme="minorHAnsi"/>
                <w:bCs/>
                <w:iCs/>
              </w:rPr>
              <w:t>Kięczkowska</w:t>
            </w:r>
            <w:proofErr w:type="spellEnd"/>
            <w:r>
              <w:rPr>
                <w:rFonts w:asciiTheme="minorHAnsi" w:hAnsiTheme="minorHAnsi"/>
                <w:bCs/>
                <w:iCs/>
              </w:rPr>
              <w:t xml:space="preserve">, </w:t>
            </w:r>
            <w:proofErr w:type="spellStart"/>
            <w:r>
              <w:rPr>
                <w:rFonts w:asciiTheme="minorHAnsi" w:hAnsiTheme="minorHAnsi"/>
                <w:bCs/>
                <w:iCs/>
              </w:rPr>
              <w:t>M.Menz</w:t>
            </w:r>
            <w:proofErr w:type="spellEnd"/>
          </w:p>
        </w:tc>
      </w:tr>
      <w:tr w:rsidR="0078708A" w:rsidRPr="00DC6479" w:rsidTr="0078708A">
        <w:trPr>
          <w:trHeight w:val="851"/>
        </w:trPr>
        <w:tc>
          <w:tcPr>
            <w:tcW w:w="436" w:type="dxa"/>
            <w:vAlign w:val="center"/>
          </w:tcPr>
          <w:p w:rsidR="0078708A" w:rsidRPr="00DC6479" w:rsidRDefault="0078708A" w:rsidP="0078708A">
            <w:pPr>
              <w:spacing w:after="0"/>
              <w:rPr>
                <w:rFonts w:asciiTheme="minorHAnsi" w:hAnsiTheme="minorHAnsi"/>
              </w:rPr>
            </w:pPr>
            <w:r w:rsidRPr="00DC6479">
              <w:rPr>
                <w:rFonts w:asciiTheme="minorHAnsi" w:hAnsiTheme="minorHAnsi"/>
              </w:rPr>
              <w:t>6.</w:t>
            </w:r>
          </w:p>
        </w:tc>
        <w:tc>
          <w:tcPr>
            <w:tcW w:w="2127" w:type="dxa"/>
            <w:vAlign w:val="center"/>
          </w:tcPr>
          <w:p w:rsidR="0078708A" w:rsidRPr="00DC6479" w:rsidRDefault="0078708A" w:rsidP="0078708A">
            <w:pPr>
              <w:spacing w:after="0"/>
              <w:rPr>
                <w:rFonts w:asciiTheme="minorHAnsi" w:hAnsiTheme="minorHAnsi"/>
              </w:rPr>
            </w:pPr>
            <w:r w:rsidRPr="00DC6479">
              <w:rPr>
                <w:rFonts w:asciiTheme="minorHAnsi" w:hAnsiTheme="minorHAnsi"/>
              </w:rPr>
              <w:t>Podstawy przedsiębiorczości</w:t>
            </w:r>
          </w:p>
        </w:tc>
        <w:tc>
          <w:tcPr>
            <w:tcW w:w="5017" w:type="dxa"/>
            <w:vAlign w:val="center"/>
          </w:tcPr>
          <w:p w:rsidR="0078708A" w:rsidRPr="00DC6479" w:rsidRDefault="00FF7901" w:rsidP="0078708A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Podstawy przedsiębiorczości - Odkrywamy na nowo. Zakres podstawowy. Wydawnictwo Operon</w:t>
            </w:r>
          </w:p>
        </w:tc>
        <w:tc>
          <w:tcPr>
            <w:tcW w:w="2835" w:type="dxa"/>
            <w:vAlign w:val="center"/>
          </w:tcPr>
          <w:p w:rsidR="0078708A" w:rsidRPr="00DC6479" w:rsidRDefault="00FF7901" w:rsidP="0078708A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J. Korba, Z. Smutek</w:t>
            </w:r>
          </w:p>
        </w:tc>
      </w:tr>
      <w:tr w:rsidR="002B76B0" w:rsidRPr="00DC6479" w:rsidTr="0078708A">
        <w:trPr>
          <w:trHeight w:val="851"/>
        </w:trPr>
        <w:tc>
          <w:tcPr>
            <w:tcW w:w="436" w:type="dxa"/>
            <w:vAlign w:val="center"/>
          </w:tcPr>
          <w:p w:rsidR="002B76B0" w:rsidRPr="00DC6479" w:rsidRDefault="002B76B0" w:rsidP="002B76B0">
            <w:pPr>
              <w:spacing w:after="0"/>
              <w:rPr>
                <w:rFonts w:asciiTheme="minorHAnsi" w:hAnsiTheme="minorHAnsi"/>
              </w:rPr>
            </w:pPr>
            <w:r w:rsidRPr="00DC6479">
              <w:rPr>
                <w:rFonts w:asciiTheme="minorHAnsi" w:hAnsiTheme="minorHAnsi"/>
              </w:rPr>
              <w:t>7.</w:t>
            </w:r>
          </w:p>
        </w:tc>
        <w:tc>
          <w:tcPr>
            <w:tcW w:w="2127" w:type="dxa"/>
            <w:vAlign w:val="center"/>
          </w:tcPr>
          <w:p w:rsidR="002B76B0" w:rsidRPr="00DC6479" w:rsidRDefault="002B76B0" w:rsidP="002B76B0">
            <w:pPr>
              <w:spacing w:after="0"/>
              <w:rPr>
                <w:rFonts w:asciiTheme="minorHAnsi" w:hAnsiTheme="minorHAnsi"/>
              </w:rPr>
            </w:pPr>
            <w:r w:rsidRPr="00DC6479">
              <w:rPr>
                <w:rFonts w:asciiTheme="minorHAnsi" w:hAnsiTheme="minorHAnsi"/>
              </w:rPr>
              <w:t>Geografia</w:t>
            </w:r>
          </w:p>
        </w:tc>
        <w:tc>
          <w:tcPr>
            <w:tcW w:w="5017" w:type="dxa"/>
            <w:vAlign w:val="center"/>
          </w:tcPr>
          <w:p w:rsidR="002B76B0" w:rsidRDefault="002B76B0" w:rsidP="002B76B0">
            <w:pPr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Oblicza geografii 1 – podręcznik – zakres podstawowy.</w:t>
            </w:r>
          </w:p>
          <w:p w:rsidR="002B76B0" w:rsidRDefault="002B76B0" w:rsidP="002B76B0">
            <w:pPr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Karty pracy ucznia 1 – zakres podstawowy.</w:t>
            </w:r>
          </w:p>
          <w:p w:rsidR="002B76B0" w:rsidRPr="00DC6479" w:rsidRDefault="002B76B0" w:rsidP="002B76B0">
            <w:pPr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Wydawnictwo Nowa Era.</w:t>
            </w:r>
          </w:p>
        </w:tc>
        <w:tc>
          <w:tcPr>
            <w:tcW w:w="2835" w:type="dxa"/>
            <w:vAlign w:val="center"/>
          </w:tcPr>
          <w:p w:rsidR="002B76B0" w:rsidRDefault="002B76B0" w:rsidP="002B76B0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R. Malarz, </w:t>
            </w:r>
          </w:p>
          <w:p w:rsidR="002B76B0" w:rsidRPr="00DC6479" w:rsidRDefault="002B76B0" w:rsidP="002B76B0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M. Więckowski</w:t>
            </w:r>
          </w:p>
        </w:tc>
      </w:tr>
      <w:tr w:rsidR="002B76B0" w:rsidRPr="00DC6479" w:rsidTr="0078708A">
        <w:trPr>
          <w:trHeight w:val="851"/>
        </w:trPr>
        <w:tc>
          <w:tcPr>
            <w:tcW w:w="436" w:type="dxa"/>
            <w:vAlign w:val="center"/>
          </w:tcPr>
          <w:p w:rsidR="002B76B0" w:rsidRPr="00DC6479" w:rsidRDefault="002B76B0" w:rsidP="002B76B0">
            <w:pPr>
              <w:spacing w:after="0"/>
              <w:rPr>
                <w:rFonts w:asciiTheme="minorHAnsi" w:hAnsiTheme="minorHAnsi"/>
              </w:rPr>
            </w:pPr>
            <w:r w:rsidRPr="00DC6479">
              <w:rPr>
                <w:rFonts w:asciiTheme="minorHAnsi" w:hAnsiTheme="minorHAnsi"/>
              </w:rPr>
              <w:t>8.</w:t>
            </w:r>
          </w:p>
        </w:tc>
        <w:tc>
          <w:tcPr>
            <w:tcW w:w="2127" w:type="dxa"/>
            <w:vAlign w:val="center"/>
          </w:tcPr>
          <w:p w:rsidR="002B76B0" w:rsidRPr="00DC6479" w:rsidRDefault="002B76B0" w:rsidP="002B76B0">
            <w:pPr>
              <w:spacing w:after="0"/>
              <w:rPr>
                <w:rFonts w:asciiTheme="minorHAnsi" w:hAnsiTheme="minorHAnsi"/>
              </w:rPr>
            </w:pPr>
            <w:r w:rsidRPr="00DC6479">
              <w:rPr>
                <w:rFonts w:asciiTheme="minorHAnsi" w:hAnsiTheme="minorHAnsi"/>
              </w:rPr>
              <w:t>Biologia</w:t>
            </w:r>
          </w:p>
        </w:tc>
        <w:tc>
          <w:tcPr>
            <w:tcW w:w="5017" w:type="dxa"/>
            <w:vAlign w:val="center"/>
          </w:tcPr>
          <w:p w:rsidR="002B76B0" w:rsidRPr="00DC6479" w:rsidRDefault="00407778" w:rsidP="002B76B0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Biologia na czasie 1 – zakres rozszerzony. Wydawnictwo Nowa Era.</w:t>
            </w:r>
          </w:p>
        </w:tc>
        <w:tc>
          <w:tcPr>
            <w:tcW w:w="2835" w:type="dxa"/>
            <w:vAlign w:val="center"/>
          </w:tcPr>
          <w:p w:rsidR="00407778" w:rsidRDefault="00407778" w:rsidP="002B76B0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M. Guzik, R. Kozik, </w:t>
            </w:r>
          </w:p>
          <w:p w:rsidR="00407778" w:rsidRDefault="00407778" w:rsidP="002B76B0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R. Matuszewska, </w:t>
            </w:r>
          </w:p>
          <w:p w:rsidR="002B76B0" w:rsidRPr="00DC6479" w:rsidRDefault="00407778" w:rsidP="002B76B0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W. Zamachowski</w:t>
            </w:r>
          </w:p>
        </w:tc>
      </w:tr>
      <w:tr w:rsidR="00F9038B" w:rsidRPr="00DC6479" w:rsidTr="0078708A">
        <w:trPr>
          <w:trHeight w:val="851"/>
        </w:trPr>
        <w:tc>
          <w:tcPr>
            <w:tcW w:w="436" w:type="dxa"/>
            <w:vAlign w:val="center"/>
          </w:tcPr>
          <w:p w:rsidR="00F9038B" w:rsidRPr="00DC6479" w:rsidRDefault="00F9038B" w:rsidP="00F9038B">
            <w:pPr>
              <w:spacing w:after="0"/>
              <w:rPr>
                <w:rFonts w:asciiTheme="minorHAnsi" w:hAnsiTheme="minorHAnsi"/>
              </w:rPr>
            </w:pPr>
            <w:r w:rsidRPr="00DC6479">
              <w:rPr>
                <w:rFonts w:asciiTheme="minorHAnsi" w:hAnsiTheme="minorHAnsi"/>
              </w:rPr>
              <w:t>9.</w:t>
            </w:r>
          </w:p>
        </w:tc>
        <w:tc>
          <w:tcPr>
            <w:tcW w:w="2127" w:type="dxa"/>
            <w:vAlign w:val="center"/>
          </w:tcPr>
          <w:p w:rsidR="00F9038B" w:rsidRPr="00DC6479" w:rsidRDefault="00F9038B" w:rsidP="00F9038B">
            <w:pPr>
              <w:spacing w:after="0"/>
              <w:rPr>
                <w:rFonts w:asciiTheme="minorHAnsi" w:hAnsiTheme="minorHAnsi"/>
              </w:rPr>
            </w:pPr>
            <w:r w:rsidRPr="00DC6479">
              <w:rPr>
                <w:rFonts w:asciiTheme="minorHAnsi" w:hAnsiTheme="minorHAnsi"/>
              </w:rPr>
              <w:t>Chemia</w:t>
            </w:r>
          </w:p>
        </w:tc>
        <w:tc>
          <w:tcPr>
            <w:tcW w:w="5017" w:type="dxa"/>
            <w:vAlign w:val="center"/>
          </w:tcPr>
          <w:p w:rsidR="00F9038B" w:rsidRPr="00DC6479" w:rsidRDefault="00F9038B" w:rsidP="00F9038B">
            <w:pPr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 jest chemia 1 – zakres podstawowy. Wydawnictwo Nowa Era</w:t>
            </w:r>
          </w:p>
        </w:tc>
        <w:tc>
          <w:tcPr>
            <w:tcW w:w="2835" w:type="dxa"/>
            <w:vAlign w:val="center"/>
          </w:tcPr>
          <w:p w:rsidR="00F9038B" w:rsidRDefault="00F9038B" w:rsidP="00F9038B">
            <w:pPr>
              <w:spacing w:after="0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 xml:space="preserve">R. Hassa, A. </w:t>
            </w:r>
            <w:proofErr w:type="spellStart"/>
            <w:r>
              <w:rPr>
                <w:rFonts w:asciiTheme="minorHAnsi" w:hAnsiTheme="minorHAnsi"/>
                <w:lang w:val="en-US"/>
              </w:rPr>
              <w:t>Mrzigod</w:t>
            </w:r>
            <w:proofErr w:type="spellEnd"/>
            <w:r>
              <w:rPr>
                <w:rFonts w:asciiTheme="minorHAnsi" w:hAnsiTheme="minorHAnsi"/>
                <w:lang w:val="en-US"/>
              </w:rPr>
              <w:t xml:space="preserve">, </w:t>
            </w:r>
          </w:p>
          <w:p w:rsidR="00F9038B" w:rsidRPr="00DC6479" w:rsidRDefault="00F9038B" w:rsidP="00F9038B">
            <w:pPr>
              <w:spacing w:after="0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 xml:space="preserve">J. </w:t>
            </w:r>
            <w:proofErr w:type="spellStart"/>
            <w:r>
              <w:rPr>
                <w:rFonts w:asciiTheme="minorHAnsi" w:hAnsiTheme="minorHAnsi"/>
                <w:lang w:val="en-US"/>
              </w:rPr>
              <w:t>Mrzigod</w:t>
            </w:r>
            <w:proofErr w:type="spellEnd"/>
          </w:p>
        </w:tc>
      </w:tr>
      <w:tr w:rsidR="00F9038B" w:rsidRPr="00DC6479" w:rsidTr="0078708A">
        <w:trPr>
          <w:trHeight w:val="851"/>
        </w:trPr>
        <w:tc>
          <w:tcPr>
            <w:tcW w:w="436" w:type="dxa"/>
            <w:vAlign w:val="center"/>
          </w:tcPr>
          <w:p w:rsidR="00F9038B" w:rsidRPr="00DC6479" w:rsidRDefault="00F9038B" w:rsidP="00F9038B">
            <w:pPr>
              <w:spacing w:after="0"/>
              <w:rPr>
                <w:rFonts w:asciiTheme="minorHAnsi" w:hAnsiTheme="minorHAnsi"/>
              </w:rPr>
            </w:pPr>
            <w:r w:rsidRPr="00DC6479">
              <w:rPr>
                <w:rFonts w:asciiTheme="minorHAnsi" w:hAnsiTheme="minorHAnsi"/>
              </w:rPr>
              <w:t>10.</w:t>
            </w:r>
          </w:p>
        </w:tc>
        <w:tc>
          <w:tcPr>
            <w:tcW w:w="2127" w:type="dxa"/>
            <w:vAlign w:val="center"/>
          </w:tcPr>
          <w:p w:rsidR="00F9038B" w:rsidRPr="00DC6479" w:rsidRDefault="00F9038B" w:rsidP="00F9038B">
            <w:pPr>
              <w:spacing w:after="0"/>
              <w:rPr>
                <w:rFonts w:asciiTheme="minorHAnsi" w:hAnsiTheme="minorHAnsi"/>
              </w:rPr>
            </w:pPr>
            <w:r w:rsidRPr="00DC6479">
              <w:rPr>
                <w:rFonts w:asciiTheme="minorHAnsi" w:hAnsiTheme="minorHAnsi"/>
              </w:rPr>
              <w:t xml:space="preserve">Fizyka </w:t>
            </w:r>
          </w:p>
        </w:tc>
        <w:tc>
          <w:tcPr>
            <w:tcW w:w="5017" w:type="dxa"/>
            <w:vAlign w:val="center"/>
          </w:tcPr>
          <w:p w:rsidR="00F9038B" w:rsidRPr="00DC6479" w:rsidRDefault="005C4A2B" w:rsidP="00F903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Odkryć fizykę 1 – zakres podstawowy dla szkół ponadpodstawowych</w:t>
            </w:r>
            <w:r w:rsidR="006A0E8A">
              <w:rPr>
                <w:rFonts w:asciiTheme="minorHAnsi" w:hAnsiTheme="minorHAnsi"/>
              </w:rPr>
              <w:t>. Wydawnictwo Nowa Era</w:t>
            </w:r>
          </w:p>
        </w:tc>
        <w:tc>
          <w:tcPr>
            <w:tcW w:w="2835" w:type="dxa"/>
            <w:vAlign w:val="center"/>
          </w:tcPr>
          <w:p w:rsidR="00F9038B" w:rsidRPr="00DC6479" w:rsidRDefault="006A0E8A" w:rsidP="00F9038B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M. Braun, W. Śliwa</w:t>
            </w:r>
          </w:p>
        </w:tc>
      </w:tr>
      <w:tr w:rsidR="00F9038B" w:rsidRPr="00DC6479" w:rsidTr="0078708A">
        <w:trPr>
          <w:trHeight w:val="851"/>
        </w:trPr>
        <w:tc>
          <w:tcPr>
            <w:tcW w:w="436" w:type="dxa"/>
            <w:vAlign w:val="center"/>
          </w:tcPr>
          <w:p w:rsidR="00F9038B" w:rsidRPr="00DC6479" w:rsidRDefault="00F9038B" w:rsidP="00F9038B">
            <w:pPr>
              <w:spacing w:after="0"/>
              <w:rPr>
                <w:rFonts w:asciiTheme="minorHAnsi" w:hAnsiTheme="minorHAnsi"/>
              </w:rPr>
            </w:pPr>
            <w:r w:rsidRPr="00DC6479">
              <w:rPr>
                <w:rFonts w:asciiTheme="minorHAnsi" w:hAnsiTheme="minorHAnsi"/>
              </w:rPr>
              <w:t>11.</w:t>
            </w:r>
          </w:p>
        </w:tc>
        <w:tc>
          <w:tcPr>
            <w:tcW w:w="2127" w:type="dxa"/>
            <w:vAlign w:val="center"/>
          </w:tcPr>
          <w:p w:rsidR="00F9038B" w:rsidRPr="006A0E8A" w:rsidRDefault="00F9038B" w:rsidP="00F9038B">
            <w:pPr>
              <w:spacing w:after="0"/>
              <w:rPr>
                <w:rFonts w:asciiTheme="minorHAnsi" w:hAnsiTheme="minorHAnsi"/>
              </w:rPr>
            </w:pPr>
            <w:r w:rsidRPr="006A0E8A">
              <w:rPr>
                <w:rFonts w:asciiTheme="minorHAnsi" w:hAnsiTheme="minorHAnsi"/>
              </w:rPr>
              <w:t>Matematyka</w:t>
            </w:r>
          </w:p>
        </w:tc>
        <w:tc>
          <w:tcPr>
            <w:tcW w:w="5017" w:type="dxa"/>
            <w:vAlign w:val="center"/>
          </w:tcPr>
          <w:p w:rsidR="00F9038B" w:rsidRPr="006A0E8A" w:rsidRDefault="006A0E8A" w:rsidP="00F9038B">
            <w:pPr>
              <w:spacing w:after="0"/>
              <w:rPr>
                <w:rFonts w:asciiTheme="minorHAnsi" w:hAnsiTheme="minorHAnsi"/>
              </w:rPr>
            </w:pPr>
            <w:r w:rsidRPr="006A0E8A">
              <w:rPr>
                <w:rFonts w:asciiTheme="minorHAnsi" w:hAnsiTheme="minorHAnsi"/>
              </w:rPr>
              <w:t>M</w:t>
            </w:r>
            <w:r>
              <w:rPr>
                <w:rFonts w:asciiTheme="minorHAnsi" w:hAnsiTheme="minorHAnsi"/>
              </w:rPr>
              <w:t>ATeMAtyka 1 – zakres podstawowy dla szkół ponadpodstawowych (kolor niebieski). Wydawnictwo Nowa Era</w:t>
            </w:r>
          </w:p>
        </w:tc>
        <w:tc>
          <w:tcPr>
            <w:tcW w:w="2835" w:type="dxa"/>
            <w:vAlign w:val="center"/>
          </w:tcPr>
          <w:p w:rsidR="006A0E8A" w:rsidRDefault="006A0E8A" w:rsidP="00F9038B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W. Babiański,</w:t>
            </w:r>
            <w:r w:rsidR="00C841F5">
              <w:rPr>
                <w:rFonts w:asciiTheme="minorHAnsi" w:hAnsiTheme="minorHAnsi"/>
              </w:rPr>
              <w:t xml:space="preserve"> L. </w:t>
            </w:r>
            <w:r>
              <w:rPr>
                <w:rFonts w:asciiTheme="minorHAnsi" w:hAnsiTheme="minorHAnsi"/>
              </w:rPr>
              <w:t xml:space="preserve">Chańko, </w:t>
            </w:r>
          </w:p>
          <w:p w:rsidR="00F9038B" w:rsidRPr="00DC6479" w:rsidRDefault="006A0E8A" w:rsidP="00F9038B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K. </w:t>
            </w:r>
            <w:proofErr w:type="spellStart"/>
            <w:r>
              <w:rPr>
                <w:rFonts w:asciiTheme="minorHAnsi" w:hAnsiTheme="minorHAnsi"/>
              </w:rPr>
              <w:t>Wej</w:t>
            </w:r>
            <w:proofErr w:type="spellEnd"/>
          </w:p>
        </w:tc>
      </w:tr>
      <w:tr w:rsidR="00F9038B" w:rsidRPr="00DC6479" w:rsidTr="0078708A">
        <w:trPr>
          <w:trHeight w:val="851"/>
        </w:trPr>
        <w:tc>
          <w:tcPr>
            <w:tcW w:w="436" w:type="dxa"/>
            <w:vAlign w:val="center"/>
          </w:tcPr>
          <w:p w:rsidR="00F9038B" w:rsidRPr="00DC6479" w:rsidRDefault="00F9038B" w:rsidP="00F9038B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  <w:r w:rsidRPr="00DC6479">
              <w:rPr>
                <w:rFonts w:asciiTheme="minorHAnsi" w:hAnsiTheme="minorHAnsi"/>
              </w:rPr>
              <w:t>.</w:t>
            </w:r>
          </w:p>
        </w:tc>
        <w:tc>
          <w:tcPr>
            <w:tcW w:w="2127" w:type="dxa"/>
            <w:vAlign w:val="center"/>
          </w:tcPr>
          <w:p w:rsidR="00F9038B" w:rsidRPr="00DC6479" w:rsidRDefault="00F9038B" w:rsidP="00F9038B">
            <w:pPr>
              <w:spacing w:after="0"/>
              <w:rPr>
                <w:rFonts w:asciiTheme="minorHAnsi" w:hAnsiTheme="minorHAnsi"/>
              </w:rPr>
            </w:pPr>
            <w:r w:rsidRPr="00DC6479">
              <w:rPr>
                <w:rFonts w:asciiTheme="minorHAnsi" w:hAnsiTheme="minorHAnsi"/>
              </w:rPr>
              <w:t>Anatomia i fizjologia zwierząt</w:t>
            </w:r>
          </w:p>
        </w:tc>
        <w:tc>
          <w:tcPr>
            <w:tcW w:w="5017" w:type="dxa"/>
            <w:vAlign w:val="center"/>
          </w:tcPr>
          <w:p w:rsidR="00F9038B" w:rsidRPr="00DC6479" w:rsidRDefault="0099224F" w:rsidP="00F9038B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Tytuł zostanie podany we wrześniu</w:t>
            </w:r>
          </w:p>
        </w:tc>
        <w:tc>
          <w:tcPr>
            <w:tcW w:w="2835" w:type="dxa"/>
            <w:vAlign w:val="center"/>
          </w:tcPr>
          <w:p w:rsidR="00F9038B" w:rsidRPr="00DC6479" w:rsidRDefault="00F9038B" w:rsidP="00F9038B">
            <w:pPr>
              <w:spacing w:after="0"/>
              <w:rPr>
                <w:rFonts w:asciiTheme="minorHAnsi" w:hAnsiTheme="minorHAnsi"/>
              </w:rPr>
            </w:pPr>
          </w:p>
        </w:tc>
      </w:tr>
      <w:tr w:rsidR="00F9038B" w:rsidRPr="00DC6479" w:rsidTr="0078708A">
        <w:trPr>
          <w:trHeight w:val="851"/>
        </w:trPr>
        <w:tc>
          <w:tcPr>
            <w:tcW w:w="436" w:type="dxa"/>
            <w:vAlign w:val="center"/>
          </w:tcPr>
          <w:p w:rsidR="00F9038B" w:rsidRPr="00DC6479" w:rsidRDefault="00F9038B" w:rsidP="00F9038B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</w:t>
            </w:r>
            <w:r w:rsidRPr="00DC6479">
              <w:rPr>
                <w:rFonts w:asciiTheme="minorHAnsi" w:hAnsiTheme="minorHAnsi"/>
              </w:rPr>
              <w:t>.</w:t>
            </w:r>
          </w:p>
        </w:tc>
        <w:tc>
          <w:tcPr>
            <w:tcW w:w="2127" w:type="dxa"/>
            <w:vAlign w:val="center"/>
          </w:tcPr>
          <w:p w:rsidR="00F9038B" w:rsidRPr="00DC6479" w:rsidRDefault="00F9038B" w:rsidP="00F9038B">
            <w:pPr>
              <w:spacing w:after="0"/>
              <w:rPr>
                <w:rFonts w:asciiTheme="minorHAnsi" w:hAnsiTheme="minorHAnsi"/>
              </w:rPr>
            </w:pPr>
            <w:r w:rsidRPr="00DC6479">
              <w:rPr>
                <w:rFonts w:asciiTheme="minorHAnsi" w:hAnsiTheme="minorHAnsi"/>
              </w:rPr>
              <w:t xml:space="preserve">Chów zwierząt </w:t>
            </w:r>
          </w:p>
        </w:tc>
        <w:tc>
          <w:tcPr>
            <w:tcW w:w="5017" w:type="dxa"/>
            <w:vAlign w:val="center"/>
          </w:tcPr>
          <w:p w:rsidR="00F9038B" w:rsidRPr="00DC6479" w:rsidRDefault="0099224F" w:rsidP="00F9038B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Tytuł zostanie podany we wrześniu</w:t>
            </w:r>
          </w:p>
        </w:tc>
        <w:tc>
          <w:tcPr>
            <w:tcW w:w="2835" w:type="dxa"/>
            <w:vAlign w:val="center"/>
          </w:tcPr>
          <w:p w:rsidR="006F509F" w:rsidRPr="006F509F" w:rsidRDefault="006F509F" w:rsidP="006F509F">
            <w:pPr>
              <w:spacing w:after="0"/>
              <w:rPr>
                <w:rFonts w:asciiTheme="minorHAnsi" w:hAnsiTheme="minorHAnsi"/>
              </w:rPr>
            </w:pPr>
            <w:bookmarkStart w:id="0" w:name="_GoBack"/>
            <w:bookmarkEnd w:id="0"/>
          </w:p>
        </w:tc>
      </w:tr>
    </w:tbl>
    <w:p w:rsidR="00895D48" w:rsidRDefault="00895D48"/>
    <w:sectPr w:rsidR="00895D48" w:rsidSect="00E673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D559C"/>
    <w:multiLevelType w:val="hybridMultilevel"/>
    <w:tmpl w:val="4DF2BA0A"/>
    <w:lvl w:ilvl="0" w:tplc="89A2AA0C">
      <w:start w:val="1"/>
      <w:numFmt w:val="upperLetter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D6ECD"/>
    <w:multiLevelType w:val="hybridMultilevel"/>
    <w:tmpl w:val="CA247DB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8A6"/>
    <w:rsid w:val="000263C1"/>
    <w:rsid w:val="002B76B0"/>
    <w:rsid w:val="00303EB3"/>
    <w:rsid w:val="00407778"/>
    <w:rsid w:val="00487AF6"/>
    <w:rsid w:val="005C4A2B"/>
    <w:rsid w:val="006022AC"/>
    <w:rsid w:val="006A0E8A"/>
    <w:rsid w:val="006F509F"/>
    <w:rsid w:val="0078708A"/>
    <w:rsid w:val="00804124"/>
    <w:rsid w:val="00895D48"/>
    <w:rsid w:val="008B1920"/>
    <w:rsid w:val="0099224F"/>
    <w:rsid w:val="00B918A6"/>
    <w:rsid w:val="00C841F5"/>
    <w:rsid w:val="00E673AB"/>
    <w:rsid w:val="00F9038B"/>
    <w:rsid w:val="00FF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989C03-AE45-4472-8763-8FFDEF349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3AB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E673AB"/>
    <w:pPr>
      <w:suppressAutoHyphens/>
      <w:autoSpaceDN w:val="0"/>
      <w:spacing w:after="140" w:line="288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styleId="Pogrubienie">
    <w:name w:val="Strong"/>
    <w:qFormat/>
    <w:rsid w:val="00E673AB"/>
    <w:rPr>
      <w:rFonts w:cs="Times New Roman"/>
      <w:b/>
      <w:bCs/>
    </w:rPr>
  </w:style>
  <w:style w:type="character" w:styleId="Uwydatnienie">
    <w:name w:val="Emphasis"/>
    <w:qFormat/>
    <w:rsid w:val="00E673AB"/>
    <w:rPr>
      <w:i/>
      <w:iCs/>
    </w:rPr>
  </w:style>
  <w:style w:type="paragraph" w:styleId="NormalnyWeb">
    <w:name w:val="Normal (Web)"/>
    <w:basedOn w:val="Normalny"/>
    <w:rsid w:val="00E673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870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261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Janek</dc:creator>
  <cp:keywords/>
  <dc:description/>
  <cp:lastModifiedBy>Janek</cp:lastModifiedBy>
  <cp:revision>13</cp:revision>
  <dcterms:created xsi:type="dcterms:W3CDTF">2019-06-06T16:46:00Z</dcterms:created>
  <dcterms:modified xsi:type="dcterms:W3CDTF">2019-07-10T19:12:00Z</dcterms:modified>
</cp:coreProperties>
</file>