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/>
        </w:rPr>
        <w:t>Wykaz podręczników do Technikum w Zespole szkół rolniczych w smolajnach im. biskupa ignacego błażeja krasickiego w roku szkolnym 2023/2024</w:t>
        <w:br/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>Klasa trzecia– TECHNIKum 5 letnie O profilu technik weterynarii</w:t>
      </w:r>
    </w:p>
    <w:tbl>
      <w:tblPr>
        <w:tblW w:w="10415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"/>
        <w:gridCol w:w="2127"/>
        <w:gridCol w:w="5022"/>
        <w:gridCol w:w="2829"/>
      </w:tblGrid>
      <w:tr>
        <w:trPr>
          <w:trHeight w:val="567" w:hRule="exac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1016" w:hanging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polski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,,Ponad słowami 2” cz. 1 i 2  - Zakres podstawowy i rozszerzony. Wydawnictwo Nowa Era. Nr dopuszczenia 1014/3/2020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Chmiel, H. Kusy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Checkpoint B2 – wydawnictwo Macmillan,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Książka ucznia i zeszyt ćwiczeń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David Spencer, M. Cichmińska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Cornford, F. Wetkins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eastAsia="Calibri" w:cs="Calibri"/>
              </w:rPr>
              <w:t>Komplett plus 3 Wydawnictwo Klett                        ( podręcznik +zeszyt ćwiczeń)</w:t>
            </w:r>
            <w:bookmarkStart w:id="0" w:name="_GoBack1"/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bookmarkEnd w:id="0"/>
            <w:r>
              <w:rPr>
                <w:rFonts w:eastAsia="Calibri" w:cs="Calibri"/>
              </w:rPr>
              <w:t>Numer dopuszczenia </w:t>
            </w:r>
            <w:r>
              <w:rPr>
                <w:rFonts w:eastAsia="Calibri" w:cs="Calibri"/>
                <w:b/>
                <w:bCs/>
              </w:rPr>
              <w:t>MEN: 941/3/2020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Praca zbiorowa</w:t>
            </w:r>
          </w:p>
        </w:tc>
      </w:tr>
      <w:tr>
        <w:trPr>
          <w:trHeight w:val="680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Historia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Calibri" w:hAnsi="Calibri" w:asciiTheme="minorHAnsi" w:hAnsiTheme="minorHAnsi"/>
                <w:bCs/>
                <w:i w:val="false"/>
                <w:i w:val="false"/>
              </w:rPr>
            </w:pPr>
            <w:r>
              <w:rPr>
                <w:rStyle w:val="Wyrnienie"/>
                <w:rFonts w:asciiTheme="minorHAnsi" w:hAnsiTheme="minorHAnsi"/>
                <w:bCs/>
                <w:i w:val="false"/>
              </w:rPr>
              <w:t>Poznać przeszłość 3 – zakres podstawowy. Wydawnictwo Nowa Era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214" w:hanging="214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Kucharski,</w:t>
            </w:r>
          </w:p>
          <w:p>
            <w:pPr>
              <w:pStyle w:val="Normal"/>
              <w:widowControl w:val="false"/>
              <w:spacing w:before="0" w:after="0"/>
              <w:ind w:left="360" w:hanging="36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 Niewęgłowska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Zakres podstawowy.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55" w:hanging="355"/>
              <w:contextualSpacing/>
              <w:rPr>
                <w:rFonts w:ascii="Calibri" w:hAnsi="Calibri"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Mazur, P.  Perekietka,</w:t>
            </w:r>
          </w:p>
          <w:p>
            <w:pPr>
              <w:pStyle w:val="ListParagraph"/>
              <w:widowControl w:val="false"/>
              <w:spacing w:before="0" w:after="0"/>
              <w:ind w:left="355" w:hanging="425"/>
              <w:contextualSpacing/>
              <w:rPr>
                <w:rFonts w:ascii="Calibri" w:hAnsi="Calibri"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 </w:t>
            </w:r>
            <w:r>
              <w:rPr>
                <w:rFonts w:asciiTheme="minorHAnsi" w:hAnsiTheme="minorHAnsi"/>
                <w:bCs/>
                <w:iCs/>
              </w:rPr>
              <w:t>Z. Talaga, J. Wierzbicki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 2.0  podręcznik i ćwiczenia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Wydawnictwo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EKONOMIK wydanie pierwsze Warszawa 2020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pl-PL" w:bidi="ar-SA"/>
              </w:rPr>
              <w:t>Jacek Musiałkiewicz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Geografia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Oblicza geografii 3 – podręcznik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3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R. Malarz,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Biologia na czasie 2 i 3 – zakres rozszerzony dla szkół ponadpodstawowych. </w:t>
            </w:r>
            <w:bookmarkStart w:id="1" w:name="_GoBack"/>
            <w:bookmarkEnd w:id="1"/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Guzik, R. Kozik,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R. Matuszewska,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Chemia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,,To jest chemia 2,, (kontynuacja) </w:t>
            </w:r>
            <w:r>
              <w:rPr/>
              <w:t>– zakres podstawowy. Wydawnictwo Nowa Era – podręcznika  + karty pracy ucznia z kartami laboratoryjnymi dla liceum ogólnokształcącego i technikum – zakres podstawowy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R. Hassa, A. Mrzigod,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J. Mrzigod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Fizyka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Odkryć fizykę 3 – zakres podstawowy dla szkół ponadpodstawowych.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 część 2 kontynuacja i część 3 – zakres podstawowy dla szkół ponadpodstawowych (kolor niebieski).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Babiański, L. Chańko,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Czarnowska, G. Janocha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lang w:eastAsia="pl-PL"/>
              </w:rPr>
              <w:t>Język obcy zawodowy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Materiały własne nauczyciela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Diagnostyka weterynaryjna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Zabiegi weterynaryjne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lang w:eastAsia="pl-PL"/>
              </w:rPr>
              <w:t>Rozród i inseminacja zwierząt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1080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lang w:eastAsia="pl-PL"/>
              </w:rPr>
              <w:t>Działalność gospodarcza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Podejmowanie i prowadzenie działalności gospodarczej, wydawnictwo EKONOMIK, wydanie 5, Warszawa 2019, podręcznik*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Jacek Musiałkiewicz</w:t>
            </w:r>
          </w:p>
        </w:tc>
      </w:tr>
    </w:tbl>
    <w:p>
      <w:pPr>
        <w:pStyle w:val="Normal"/>
        <w:widowControl w:val="false"/>
        <w:spacing w:before="0" w:after="200"/>
        <w:jc w:val="center"/>
        <w:rPr>
          <w:b/>
        </w:rPr>
      </w:pPr>
      <w:r>
        <w:rPr/>
        <w:t>* możliwość zakupu podręczników  zbiorowo we wrześniu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73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e673ab"/>
    <w:rPr>
      <w:rFonts w:cs="Times New Roman"/>
      <w:b/>
      <w:bCs/>
    </w:rPr>
  </w:style>
  <w:style w:type="character" w:styleId="Wyrnienie">
    <w:name w:val="Emphasis"/>
    <w:qFormat/>
    <w:rsid w:val="00e673ab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Normal"/>
    <w:qFormat/>
    <w:rsid w:val="00e673ab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e673a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0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LibreOffice/7.5.2.2$Windows_X86_64 LibreOffice_project/53bb9681a964705cf672590721dbc85eb4d0c3a2</Application>
  <AppVersion>15.0000</AppVersion>
  <Pages>2</Pages>
  <Words>333</Words>
  <Characters>2100</Characters>
  <CharactersWithSpaces>2390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dc:description/>
  <dc:language>pl-PL</dc:language>
  <cp:lastModifiedBy/>
  <dcterms:modified xsi:type="dcterms:W3CDTF">2023-07-17T12:27:02Z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